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3FDF3">
      <w:pPr>
        <w:spacing w:line="360" w:lineRule="auto"/>
        <w:jc w:val="center"/>
        <w:outlineLvl w:val="1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采购需求</w:t>
      </w:r>
    </w:p>
    <w:p w14:paraId="00FDCC37">
      <w:pPr>
        <w:spacing w:line="360" w:lineRule="auto"/>
        <w:ind w:firstLine="480" w:firstLineChars="200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68B8C3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2" w:firstLineChars="200"/>
        <w:textAlignment w:val="auto"/>
        <w:rPr>
          <w:rFonts w:ascii="宋体" w:hAnsi="宋体"/>
          <w:b/>
          <w:color w:val="000000" w:themeColor="text1"/>
          <w:sz w:val="24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szCs w:val="18"/>
          <w14:textFill>
            <w14:solidFill>
              <w14:schemeClr w14:val="tx1"/>
            </w14:solidFill>
          </w14:textFill>
        </w:rPr>
        <w:t>一、采购需求前附表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2032"/>
        <w:gridCol w:w="5484"/>
      </w:tblGrid>
      <w:tr w14:paraId="30A0E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40BF537D">
            <w:pPr>
              <w:pStyle w:val="11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b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92" w:type="pct"/>
            <w:vAlign w:val="center"/>
          </w:tcPr>
          <w:p w14:paraId="23C25CB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textAlignment w:val="auto"/>
              <w:rPr>
                <w:rFonts w:ascii="宋体" w:hAnsi="宋体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条款名称</w:t>
            </w:r>
          </w:p>
        </w:tc>
        <w:tc>
          <w:tcPr>
            <w:tcW w:w="3217" w:type="pct"/>
            <w:vAlign w:val="center"/>
          </w:tcPr>
          <w:p w14:paraId="482ADDC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textAlignment w:val="auto"/>
              <w:rPr>
                <w:rFonts w:ascii="宋体" w:hAnsi="宋体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内容、说明与要求</w:t>
            </w:r>
          </w:p>
        </w:tc>
      </w:tr>
      <w:tr w14:paraId="43F8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10BEED06">
            <w:pPr>
              <w:pStyle w:val="11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92" w:type="pct"/>
            <w:vAlign w:val="center"/>
          </w:tcPr>
          <w:p w14:paraId="71EE809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textAlignment w:val="auto"/>
              <w:rPr>
                <w:rFonts w:ascii="宋体" w:hAnsi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3217" w:type="pct"/>
            <w:vAlign w:val="center"/>
          </w:tcPr>
          <w:p w14:paraId="272A41EA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ind w:leftChars="0"/>
              <w:jc w:val="both"/>
              <w:textAlignment w:val="auto"/>
              <w:rPr>
                <w:rFonts w:ascii="宋体" w:hAnsi="宋体"/>
                <w:b w:val="0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合同签订后首次清洗保养前预付合同价款50%，故障维修产生的配件材料费按年度另行结算，合同内服务周期完成后付至合同价款的100％。</w:t>
            </w:r>
          </w:p>
        </w:tc>
      </w:tr>
      <w:tr w14:paraId="102BD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62B86A65">
            <w:pPr>
              <w:pStyle w:val="11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92" w:type="pct"/>
            <w:vAlign w:val="center"/>
          </w:tcPr>
          <w:p w14:paraId="1E8364A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textAlignment w:val="auto"/>
              <w:rPr>
                <w:rFonts w:ascii="宋体" w:hAnsi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服务地点</w:t>
            </w:r>
          </w:p>
        </w:tc>
        <w:tc>
          <w:tcPr>
            <w:tcW w:w="3217" w:type="pct"/>
            <w:vAlign w:val="center"/>
          </w:tcPr>
          <w:p w14:paraId="1BCAAB0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ascii="宋体" w:hAnsi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庐阳区，采购人指定地点</w:t>
            </w:r>
          </w:p>
        </w:tc>
      </w:tr>
      <w:tr w14:paraId="53206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359023DE">
            <w:pPr>
              <w:pStyle w:val="11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92" w:type="pct"/>
            <w:vAlign w:val="center"/>
          </w:tcPr>
          <w:p w14:paraId="723291B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textAlignment w:val="auto"/>
              <w:rPr>
                <w:rFonts w:ascii="宋体" w:hAnsi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服务期限</w:t>
            </w:r>
          </w:p>
        </w:tc>
        <w:tc>
          <w:tcPr>
            <w:tcW w:w="3217" w:type="pct"/>
            <w:vAlign w:val="center"/>
          </w:tcPr>
          <w:p w14:paraId="0BE8D40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宋体" w:hAnsi="宋体" w:eastAsia="宋体"/>
                <w:b w:val="0"/>
                <w:color w:val="FF0000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服务期限为三年，合同一年一签，以</w:t>
            </w:r>
            <w:r>
              <w:rPr>
                <w:rFonts w:hint="eastAsia" w:ascii="宋体" w:hAnsi="宋体"/>
                <w:b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宋体" w:hAnsi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人考核结果作为合同续签的依据</w:t>
            </w:r>
            <w:r>
              <w:rPr>
                <w:rFonts w:hint="eastAsia" w:ascii="宋体" w:hAnsi="宋体"/>
                <w:b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17308AE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2" w:firstLineChars="200"/>
        <w:textAlignment w:val="auto"/>
        <w:rPr>
          <w:rFonts w:asciiTheme="minorEastAsia" w:hAnsiTheme="minorEastAsia" w:eastAsia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、项目概况：</w:t>
      </w:r>
    </w:p>
    <w:p w14:paraId="64CAF40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金融广场 D3号楼，系统主要采用三星和日立多联机空调机组，系统采用冷媒管道连接，冷媒为 R410A，采用线控控制。投入使用3年时间。</w:t>
      </w:r>
    </w:p>
    <w:p w14:paraId="00C436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482" w:firstLineChars="200"/>
        <w:textAlignment w:val="auto"/>
        <w:rPr>
          <w:rFonts w:asciiTheme="minorEastAsia" w:hAnsiTheme="minorEastAsia" w:eastAsia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@仿宋_GB2312" w:asciiTheme="minorEastAsia" w:hAnsiTheme="minorEastAsia" w:eastAsiaTheme="minorEastAsia"/>
          <w:b/>
          <w:bCs/>
          <w:color w:val="000000" w:themeColor="text1"/>
          <w:kern w:val="2"/>
          <w:sz w:val="24"/>
          <w:lang w:val="en-US" w:eastAsia="zh-CN" w:bidi="ar-SA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服务需求</w:t>
      </w:r>
      <w:r>
        <w:rPr>
          <w:rFonts w:asciiTheme="minorEastAsia" w:hAnsiTheme="minorEastAsia" w:eastAsia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 w14:paraId="6EC64D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1、此采购</w:t>
      </w: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为半包，包含一年两次室内机、室外机清洗，日常运维，</w:t>
      </w: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不</w:t>
      </w: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限次上门检修、维修</w:t>
      </w: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上门费、人工费</w:t>
      </w: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64197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包含空调维保项目备人备料，相关设备、人员、管理、试验、制作、安装、材料存放保护、管理、调试、运输、保险、利润、税金、检测、资料整理等及政策性文件规定、合同包含的风险、责任等各项应有的费用</w:t>
      </w: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空调</w:t>
      </w: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维修</w:t>
      </w: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所需</w:t>
      </w: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资材、配件</w:t>
      </w: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和加制冷剂</w:t>
      </w: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费用另计</w:t>
      </w: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61824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注：</w:t>
      </w:r>
    </w:p>
    <w:p w14:paraId="1BF395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①报价人应结合采购人本项目及自身实际情况，报价时也应充分考虑市场情况、综合成本、利润以及各项风险费用。</w:t>
      </w:r>
    </w:p>
    <w:p w14:paraId="47C2FC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②采购人提供的项目概况和基本情况等仅作为报价人报价的参考依据，报价人应充分了解本项目特点熟悉采购内容以及采购要求，正确估计项目的投入以及实施的难易程度和必须投入的设备设施、技术力量，根据项目情况、采购内容及要求、自身实力以及报价人设计方案，结合市场行情确定本项目报价。任何因忽视或误解项目情况而导致的索赔申请将不被接受。</w:t>
      </w:r>
    </w:p>
    <w:p w14:paraId="1BEF13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482" w:firstLineChars="200"/>
        <w:textAlignment w:val="auto"/>
        <w:rPr>
          <w:rFonts w:hint="eastAsia" w:cs="@仿宋_GB2312" w:asciiTheme="minorEastAsia" w:hAnsiTheme="minorEastAsia" w:eastAsiaTheme="minorEastAsia"/>
          <w:b/>
          <w:bCs/>
          <w:color w:val="000000" w:themeColor="text1"/>
          <w:kern w:val="2"/>
          <w:sz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@仿宋_GB2312" w:asciiTheme="minorEastAsia" w:hAnsiTheme="minorEastAsia" w:eastAsiaTheme="minorEastAsia"/>
          <w:b/>
          <w:bCs/>
          <w:color w:val="000000" w:themeColor="text1"/>
          <w:kern w:val="2"/>
          <w:sz w:val="24"/>
          <w:lang w:val="en-US" w:eastAsia="zh-CN" w:bidi="ar-SA"/>
          <w14:textFill>
            <w14:solidFill>
              <w14:schemeClr w14:val="tx1"/>
            </w14:solidFill>
          </w14:textFill>
        </w:rPr>
        <w:t>四、维保标准</w:t>
      </w:r>
    </w:p>
    <w:p w14:paraId="2BCA91D7">
      <w:pPr>
        <w:keepNext w:val="0"/>
        <w:keepLines w:val="0"/>
        <w:pageBreakBefore w:val="0"/>
        <w:widowControl w:val="0"/>
        <w:tabs>
          <w:tab w:val="left" w:pos="-540"/>
          <w:tab w:val="left" w:pos="-1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176" w:rightChars="84"/>
        <w:textAlignment w:val="auto"/>
        <w:rPr>
          <w:rFonts w:ascii="宋体"/>
          <w:sz w:val="24"/>
          <w:lang w:val="zh-CN"/>
        </w:rPr>
      </w:pPr>
      <w:r>
        <w:rPr>
          <w:rFonts w:ascii="宋体" w:cs="宋体"/>
          <w:sz w:val="24"/>
        </w:rPr>
        <w:t xml:space="preserve"> </w:t>
      </w:r>
      <w:r>
        <w:rPr>
          <w:rFonts w:hint="eastAsia" w:ascii="宋体" w:cs="宋体"/>
          <w:sz w:val="24"/>
          <w:lang w:val="en-US" w:eastAsia="zh-CN"/>
        </w:rPr>
        <w:t xml:space="preserve">   </w:t>
      </w:r>
      <w:r>
        <w:rPr>
          <w:rFonts w:ascii="宋体" w:cs="宋体"/>
          <w:sz w:val="24"/>
          <w:lang w:val="zh-CN"/>
        </w:rPr>
        <w:t>1</w:t>
      </w:r>
      <w:r>
        <w:rPr>
          <w:rFonts w:hint="eastAsia" w:ascii="宋体" w:cs="宋体"/>
          <w:sz w:val="24"/>
          <w:lang w:val="zh-CN"/>
        </w:rPr>
        <w:t>、</w:t>
      </w:r>
      <w:r>
        <w:rPr>
          <w:rFonts w:hint="eastAsia" w:ascii="宋体" w:cs="宋体"/>
          <w:sz w:val="24"/>
        </w:rPr>
        <w:t>维保</w:t>
      </w:r>
      <w:r>
        <w:rPr>
          <w:rFonts w:hint="eastAsia" w:ascii="宋体" w:cs="宋体"/>
          <w:sz w:val="24"/>
          <w:lang w:val="zh-CN"/>
        </w:rPr>
        <w:t>质量：应符合国家及相应行业的设计、制造标准；</w:t>
      </w:r>
    </w:p>
    <w:p w14:paraId="4521872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5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176" w:rightChars="84" w:firstLine="478" w:firstLineChars="0"/>
        <w:textAlignment w:val="auto"/>
        <w:rPr>
          <w:rFonts w:ascii="宋体"/>
          <w:sz w:val="24"/>
          <w:lang w:val="zh-CN"/>
        </w:rPr>
      </w:pPr>
      <w:r>
        <w:rPr>
          <w:rFonts w:ascii="宋体" w:hAnsi="Calibri" w:eastAsia="宋体" w:cs="Times New Roman"/>
          <w:kern w:val="2"/>
          <w:sz w:val="24"/>
          <w:szCs w:val="24"/>
          <w:lang w:val="zh-CN" w:eastAsia="zh-CN" w:bidi="ar-SA"/>
        </w:rPr>
        <w:t>2、</w:t>
      </w:r>
      <w:r>
        <w:rPr>
          <w:rFonts w:hint="eastAsia" w:ascii="宋体" w:cs="宋体"/>
          <w:sz w:val="24"/>
          <w:lang w:val="zh-CN"/>
        </w:rPr>
        <w:t>材料质量：应符合国家及相应行业的生产、制造标准；</w:t>
      </w:r>
    </w:p>
    <w:p w14:paraId="12EA6AD0">
      <w:pPr>
        <w:keepNext w:val="0"/>
        <w:keepLines w:val="0"/>
        <w:pageBreakBefore w:val="0"/>
        <w:widowControl w:val="0"/>
        <w:tabs>
          <w:tab w:val="left" w:pos="0"/>
          <w:tab w:val="left" w:pos="5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478" w:right="176" w:rightChars="84"/>
        <w:textAlignment w:val="auto"/>
        <w:rPr>
          <w:rFonts w:hint="default"/>
          <w:lang w:val="en-US" w:eastAsia="zh-CN"/>
        </w:rPr>
      </w:pPr>
      <w:r>
        <w:rPr>
          <w:rFonts w:ascii="宋体" w:cs="宋体"/>
          <w:sz w:val="24"/>
          <w:lang w:val="zh-CN"/>
        </w:rPr>
        <w:t>3</w:t>
      </w:r>
      <w:r>
        <w:rPr>
          <w:rFonts w:hint="eastAsia" w:ascii="宋体" w:cs="宋体"/>
          <w:sz w:val="24"/>
          <w:lang w:val="zh-CN"/>
        </w:rPr>
        <w:t>、</w:t>
      </w:r>
      <w:r>
        <w:rPr>
          <w:rFonts w:hint="eastAsia" w:ascii="宋体" w:cs="宋体"/>
          <w:sz w:val="24"/>
        </w:rPr>
        <w:t>服务</w:t>
      </w:r>
      <w:r>
        <w:rPr>
          <w:rFonts w:hint="eastAsia" w:ascii="宋体" w:cs="宋体"/>
          <w:sz w:val="24"/>
          <w:lang w:val="zh-CN"/>
        </w:rPr>
        <w:t>质量：应符合</w:t>
      </w:r>
      <w:r>
        <w:rPr>
          <w:rFonts w:hint="eastAsia" w:ascii="宋体" w:cs="宋体"/>
          <w:sz w:val="24"/>
        </w:rPr>
        <w:t>投标文件</w:t>
      </w:r>
      <w:r>
        <w:rPr>
          <w:rFonts w:hint="eastAsia" w:ascii="宋体" w:cs="宋体"/>
          <w:sz w:val="24"/>
          <w:lang w:val="zh-CN"/>
        </w:rPr>
        <w:t>要求</w:t>
      </w:r>
      <w:r>
        <w:rPr>
          <w:rFonts w:hint="eastAsia" w:ascii="宋体" w:cs="宋体"/>
          <w:sz w:val="24"/>
        </w:rPr>
        <w:t>和</w:t>
      </w:r>
      <w:r>
        <w:rPr>
          <w:rFonts w:hint="eastAsia" w:ascii="宋体" w:cs="宋体"/>
          <w:sz w:val="24"/>
          <w:lang w:val="zh-CN"/>
        </w:rPr>
        <w:t>国家、相应行业</w:t>
      </w:r>
      <w:r>
        <w:rPr>
          <w:rFonts w:hint="eastAsia" w:ascii="宋体" w:cs="宋体"/>
          <w:sz w:val="24"/>
        </w:rPr>
        <w:t>标准。</w:t>
      </w:r>
    </w:p>
    <w:p w14:paraId="11BA66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482" w:firstLineChars="200"/>
        <w:textAlignment w:val="auto"/>
        <w:rPr>
          <w:rFonts w:hint="eastAsia" w:asciiTheme="minorEastAsia" w:hAnsiTheme="minorEastAsia" w:eastAsiaTheme="minorEastAsia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@仿宋_GB2312" w:asciiTheme="minorEastAsia" w:hAnsiTheme="minorEastAsia" w:eastAsiaTheme="minorEastAsia"/>
          <w:b/>
          <w:bCs/>
          <w:color w:val="000000" w:themeColor="text1"/>
          <w:kern w:val="2"/>
          <w:sz w:val="24"/>
          <w:lang w:val="en-US" w:eastAsia="zh-CN" w:bidi="ar-SA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维保设备清单</w:t>
      </w:r>
    </w:p>
    <w:tbl>
      <w:tblPr>
        <w:tblStyle w:val="9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917"/>
        <w:gridCol w:w="1133"/>
        <w:gridCol w:w="2280"/>
        <w:gridCol w:w="1025"/>
        <w:gridCol w:w="1025"/>
        <w:gridCol w:w="1025"/>
      </w:tblGrid>
      <w:tr w14:paraId="62732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9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C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型号/参数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容量（HP）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使用年限</w:t>
            </w:r>
          </w:p>
        </w:tc>
      </w:tr>
      <w:tr w14:paraId="72C91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4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B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室内机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AM022KNLSEH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514HP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3年</w:t>
            </w:r>
          </w:p>
        </w:tc>
      </w:tr>
      <w:tr w14:paraId="3D74F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A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9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72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AM028KNLSEH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E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8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58D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64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7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B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5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AM036KNLSEH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D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7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A98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E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9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B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AM045MNLSEH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C3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0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FF9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3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5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4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AM050MNLSEH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B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D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B68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F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2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0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AM056MNLSEH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F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3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848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B8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A6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0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AM063MNLSEH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C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E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8B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A6C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E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9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2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AM071MNLSEH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C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C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C37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0E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4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4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F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AM080FNLSEH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0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A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D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DE8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39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3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56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AM045TN4SEH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E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3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850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5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C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9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AM063TN4SEH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5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8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D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EEF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1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3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9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AM071TN4SEH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7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1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759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6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A9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31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AM080TN4SEH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2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52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FBA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1F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00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A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AM100TN4SEH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2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E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01B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C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F8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6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E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DEB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4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室外机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7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AM240KXVRGH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7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3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83C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4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1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D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AM280KXVRGH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8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6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7B2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D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B7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4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AM300KXVRGH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D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9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741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F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0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4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B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AM300KXVAGH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4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5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27B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C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9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4E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AM380KXVRGH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D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0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C1B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9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0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83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AM440KXVRGH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C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0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1A8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4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3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A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AM480KXVRGH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E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9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F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1B7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7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3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F7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AM500KXVRGH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9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3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75E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F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4B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B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6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394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7E8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日立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室内机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RCI-36FSKDNQ;S-36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198HP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</w:tr>
      <w:tr w14:paraId="68EFE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6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9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C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RCI-45FSKDNQ;S-45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F7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6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67C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9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B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49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8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RCI-50FSKDNQ;S-50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90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3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E80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6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E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1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RCI-80FSKDNQ;S-80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04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4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682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6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3D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C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RCI-100FSKDNQ;S-100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DB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3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59E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E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6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F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RCI-112FSKDNQ;S-112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8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B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A1D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2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D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3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RCI-125FSKDNQ;S-125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B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0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C4A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0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6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0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RCI-140FSKDNQ;S-140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F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2A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1E6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D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B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0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B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RPIZ-36FSDN3QD/P;D-36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1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A5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271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2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5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3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RPIZ-40FSDN3QD/P;D-40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6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F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0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4AE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4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8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29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RPIZ-56FSDN3QD/P;D-56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4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1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E85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27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7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6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RPIZ-71FSDN3QD/P;D-71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7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8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431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5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D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43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1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8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649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7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室外机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RAS-400FSDENY3Q;14HP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6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A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D7D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F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66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12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RAS-504FSDENY3Q;18HP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0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2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FD9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7D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8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C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RAS-730FSDENY3Q;26HP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AF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A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748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D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9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5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RAS-785FSDENY3Q;28HP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0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F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20A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9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8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9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RAS-1065FSDENY3Q;36HP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CC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A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804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0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4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D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RAS-1120FSDENY3Q;38HP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AB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E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46F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4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3F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C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E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F9866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cs="@仿宋_GB2312" w:asciiTheme="minorEastAsia" w:hAnsiTheme="minorEastAsia" w:eastAsiaTheme="minorEastAsia"/>
          <w:b/>
          <w:bCs/>
          <w:color w:val="000000" w:themeColor="text1"/>
          <w:kern w:val="2"/>
          <w:sz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@仿宋_GB2312" w:asciiTheme="minorEastAsia" w:hAnsiTheme="minorEastAsia" w:eastAsiaTheme="minorEastAsia"/>
          <w:b/>
          <w:bCs/>
          <w:color w:val="000000" w:themeColor="text1"/>
          <w:kern w:val="2"/>
          <w:sz w:val="24"/>
          <w:lang w:val="en-US" w:eastAsia="zh-CN" w:bidi="ar-SA"/>
          <w14:textFill>
            <w14:solidFill>
              <w14:schemeClr w14:val="tx1"/>
            </w14:solidFill>
          </w14:textFill>
        </w:rPr>
        <w:t>六、服务技术要求</w:t>
      </w:r>
    </w:p>
    <w:p w14:paraId="177A443E">
      <w:pPr>
        <w:keepNext w:val="0"/>
        <w:keepLines w:val="0"/>
        <w:pageBreakBefore w:val="0"/>
        <w:widowControl w:val="0"/>
        <w:tabs>
          <w:tab w:val="left" w:pos="-540"/>
          <w:tab w:val="left" w:pos="-1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rightChars="0" w:firstLine="480" w:firstLineChars="200"/>
        <w:textAlignment w:val="auto"/>
        <w:rPr>
          <w:rFonts w:ascii="宋体" w:eastAsia="宋体" w:cs="宋体"/>
          <w:sz w:val="24"/>
          <w:lang w:val="zh-CN"/>
        </w:rPr>
      </w:pPr>
      <w:r>
        <w:rPr>
          <w:rFonts w:hint="eastAsia" w:ascii="宋体" w:eastAsia="宋体" w:cs="宋体"/>
          <w:sz w:val="24"/>
          <w:lang w:val="zh-CN"/>
        </w:rPr>
        <w:t>1、服务商</w:t>
      </w:r>
      <w:r>
        <w:rPr>
          <w:rFonts w:hint="eastAsia" w:ascii="宋体" w:cs="宋体"/>
          <w:sz w:val="24"/>
          <w:lang w:val="zh-CN"/>
        </w:rPr>
        <w:t>（</w:t>
      </w:r>
      <w:r>
        <w:rPr>
          <w:rFonts w:hint="eastAsia" w:ascii="宋体" w:cs="宋体"/>
          <w:sz w:val="24"/>
          <w:lang w:val="en-US" w:eastAsia="zh-CN"/>
        </w:rPr>
        <w:t>报价人</w:t>
      </w:r>
      <w:r>
        <w:rPr>
          <w:rFonts w:hint="eastAsia" w:ascii="宋体" w:cs="宋体"/>
          <w:sz w:val="24"/>
          <w:lang w:val="zh-CN"/>
        </w:rPr>
        <w:t>）</w:t>
      </w:r>
      <w:r>
        <w:rPr>
          <w:rFonts w:hint="eastAsia" w:ascii="宋体" w:eastAsia="宋体" w:cs="宋体"/>
          <w:sz w:val="24"/>
          <w:lang w:val="zh-CN"/>
        </w:rPr>
        <w:t>应具有相应的技术能力和专业的维保队伍，具有建筑机电安装工程专业承包</w:t>
      </w:r>
      <w:r>
        <w:rPr>
          <w:rFonts w:hint="eastAsia" w:ascii="宋体" w:eastAsia="宋体" w:cs="宋体"/>
          <w:sz w:val="24"/>
          <w:lang w:val="en-US" w:eastAsia="zh-CN"/>
        </w:rPr>
        <w:t>二</w:t>
      </w:r>
      <w:r>
        <w:rPr>
          <w:rFonts w:hint="eastAsia" w:ascii="宋体" w:eastAsia="宋体" w:cs="宋体"/>
          <w:sz w:val="24"/>
          <w:lang w:val="zh-CN"/>
        </w:rPr>
        <w:t>级</w:t>
      </w:r>
      <w:r>
        <w:rPr>
          <w:rFonts w:hint="eastAsia" w:ascii="宋体" w:eastAsia="宋体" w:cs="宋体"/>
          <w:sz w:val="24"/>
          <w:lang w:val="en-US" w:eastAsia="zh-CN"/>
        </w:rPr>
        <w:t>及以上资质</w:t>
      </w:r>
      <w:r>
        <w:rPr>
          <w:rFonts w:hint="eastAsia" w:ascii="宋体" w:eastAsia="宋体" w:cs="宋体"/>
          <w:sz w:val="24"/>
          <w:lang w:val="zh-CN"/>
        </w:rPr>
        <w:t>，维保工作人员应具有有效的职业资格证或培训上岗证等相关证明，所提供的专业工程师需提供劳务合同或社保证明。</w:t>
      </w:r>
    </w:p>
    <w:p w14:paraId="38636FCB">
      <w:pPr>
        <w:keepNext w:val="0"/>
        <w:keepLines w:val="0"/>
        <w:pageBreakBefore w:val="0"/>
        <w:widowControl w:val="0"/>
        <w:tabs>
          <w:tab w:val="left" w:pos="-540"/>
          <w:tab w:val="left" w:pos="-1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rightChars="0" w:firstLine="480" w:firstLineChars="200"/>
        <w:textAlignment w:val="auto"/>
        <w:rPr>
          <w:rFonts w:ascii="宋体" w:eastAsia="宋体" w:cs="宋体"/>
          <w:sz w:val="24"/>
          <w:lang w:val="zh-CN"/>
        </w:rPr>
      </w:pPr>
      <w:r>
        <w:rPr>
          <w:rFonts w:hint="eastAsia" w:ascii="宋体" w:eastAsia="宋体" w:cs="宋体"/>
          <w:sz w:val="24"/>
          <w:lang w:val="zh-CN"/>
        </w:rPr>
        <w:t>2、服务商</w:t>
      </w:r>
      <w:r>
        <w:rPr>
          <w:rFonts w:hint="eastAsia" w:ascii="宋体" w:cs="宋体"/>
          <w:sz w:val="24"/>
          <w:lang w:val="zh-CN"/>
        </w:rPr>
        <w:t>（</w:t>
      </w:r>
      <w:r>
        <w:rPr>
          <w:rFonts w:hint="eastAsia" w:ascii="宋体" w:cs="宋体"/>
          <w:sz w:val="24"/>
          <w:lang w:val="en-US" w:eastAsia="zh-CN"/>
        </w:rPr>
        <w:t>报价人</w:t>
      </w:r>
      <w:r>
        <w:rPr>
          <w:rFonts w:hint="eastAsia" w:ascii="宋体" w:cs="宋体"/>
          <w:sz w:val="24"/>
          <w:lang w:val="zh-CN"/>
        </w:rPr>
        <w:t>）</w:t>
      </w:r>
      <w:r>
        <w:rPr>
          <w:rFonts w:hint="eastAsia" w:ascii="宋体" w:eastAsia="宋体" w:cs="宋体"/>
          <w:sz w:val="24"/>
          <w:lang w:val="zh-CN"/>
        </w:rPr>
        <w:t>需提供24小时服务电话。当空调发生故障，应在接到需求方通知后2小时内赶赴现场实施检查维修。</w:t>
      </w:r>
    </w:p>
    <w:p w14:paraId="10939D72">
      <w:pPr>
        <w:keepNext w:val="0"/>
        <w:keepLines w:val="0"/>
        <w:pageBreakBefore w:val="0"/>
        <w:widowControl w:val="0"/>
        <w:tabs>
          <w:tab w:val="left" w:pos="-540"/>
          <w:tab w:val="left" w:pos="-1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rightChars="0" w:firstLine="480" w:firstLineChars="200"/>
        <w:textAlignment w:val="auto"/>
        <w:rPr>
          <w:rFonts w:ascii="宋体" w:eastAsia="宋体" w:cs="宋体"/>
          <w:sz w:val="24"/>
          <w:lang w:val="zh-CN"/>
        </w:rPr>
      </w:pPr>
      <w:r>
        <w:rPr>
          <w:rFonts w:hint="eastAsia" w:ascii="宋体" w:eastAsia="宋体" w:cs="宋体"/>
          <w:sz w:val="24"/>
          <w:lang w:val="zh-CN"/>
        </w:rPr>
        <w:t>3、在本项目服务期限内，服务商</w:t>
      </w:r>
      <w:r>
        <w:rPr>
          <w:rFonts w:hint="eastAsia" w:ascii="宋体" w:cs="宋体"/>
          <w:sz w:val="24"/>
          <w:lang w:val="zh-CN"/>
        </w:rPr>
        <w:t>（</w:t>
      </w:r>
      <w:r>
        <w:rPr>
          <w:rFonts w:hint="eastAsia" w:ascii="宋体" w:cs="宋体"/>
          <w:sz w:val="24"/>
          <w:lang w:val="en-US" w:eastAsia="zh-CN"/>
        </w:rPr>
        <w:t>报价人</w:t>
      </w:r>
      <w:r>
        <w:rPr>
          <w:rFonts w:hint="eastAsia" w:ascii="宋体" w:cs="宋体"/>
          <w:sz w:val="24"/>
          <w:lang w:val="zh-CN"/>
        </w:rPr>
        <w:t>）</w:t>
      </w:r>
      <w:r>
        <w:rPr>
          <w:rFonts w:hint="eastAsia" w:ascii="宋体" w:eastAsia="宋体" w:cs="宋体"/>
          <w:sz w:val="24"/>
          <w:lang w:val="zh-CN"/>
        </w:rPr>
        <w:t>须储备本项目设备维修所需的常用配件及核心配件，常用配件更换维修24小时内完成，核心配件（压缩机、冷凝器等）更换维修48小时内完成，且提供的配件必须是原设备生产厂家的全新配件。</w:t>
      </w:r>
    </w:p>
    <w:p w14:paraId="64E57DCA">
      <w:pPr>
        <w:keepNext w:val="0"/>
        <w:keepLines w:val="0"/>
        <w:pageBreakBefore w:val="0"/>
        <w:widowControl w:val="0"/>
        <w:tabs>
          <w:tab w:val="left" w:pos="-540"/>
          <w:tab w:val="left" w:pos="-1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rightChars="0" w:firstLine="480" w:firstLineChars="200"/>
        <w:textAlignment w:val="auto"/>
        <w:rPr>
          <w:rFonts w:ascii="宋体" w:eastAsia="宋体" w:cs="宋体"/>
          <w:sz w:val="24"/>
          <w:lang w:val="zh-CN"/>
        </w:rPr>
      </w:pPr>
      <w:r>
        <w:rPr>
          <w:rFonts w:hint="eastAsia" w:ascii="宋体" w:eastAsia="宋体" w:cs="宋体"/>
          <w:sz w:val="24"/>
          <w:lang w:val="zh-CN"/>
        </w:rPr>
        <w:t>4、根据空调使用情况和设备状况，提供全年保养计划和各项定期保养计划的具体实施时间表。</w:t>
      </w:r>
    </w:p>
    <w:p w14:paraId="064BE25E">
      <w:pPr>
        <w:keepNext w:val="0"/>
        <w:keepLines w:val="0"/>
        <w:pageBreakBefore w:val="0"/>
        <w:widowControl w:val="0"/>
        <w:tabs>
          <w:tab w:val="left" w:pos="-540"/>
          <w:tab w:val="left" w:pos="-1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rightChars="0" w:firstLine="480" w:firstLineChars="200"/>
        <w:textAlignment w:val="auto"/>
        <w:rPr>
          <w:rFonts w:ascii="宋体" w:eastAsia="宋体" w:cs="宋体"/>
          <w:sz w:val="24"/>
          <w:lang w:val="zh-CN"/>
        </w:rPr>
      </w:pPr>
      <w:r>
        <w:rPr>
          <w:rFonts w:hint="eastAsia" w:ascii="宋体" w:eastAsia="宋体" w:cs="宋体"/>
          <w:sz w:val="24"/>
          <w:lang w:val="zh-CN"/>
        </w:rPr>
        <w:t>5、每年提供两次换季清洗服务，时间为3、4、5月和9、10月，内容包括清除空调循环中沉积的灰尘异物，对过滤网、出风口、风口等进行杀菌消毒，对室外机进行维护和体检。</w:t>
      </w:r>
    </w:p>
    <w:p w14:paraId="5304D1C1">
      <w:pPr>
        <w:keepNext w:val="0"/>
        <w:keepLines w:val="0"/>
        <w:pageBreakBefore w:val="0"/>
        <w:widowControl w:val="0"/>
        <w:tabs>
          <w:tab w:val="left" w:pos="-540"/>
          <w:tab w:val="left" w:pos="-1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rightChars="0" w:firstLine="480" w:firstLineChars="200"/>
        <w:textAlignment w:val="auto"/>
        <w:rPr>
          <w:rFonts w:ascii="宋体" w:eastAsia="宋体" w:cs="宋体"/>
          <w:sz w:val="24"/>
          <w:lang w:val="zh-CN"/>
        </w:rPr>
      </w:pPr>
      <w:r>
        <w:rPr>
          <w:rFonts w:hint="eastAsia" w:ascii="宋体" w:eastAsia="宋体" w:cs="宋体"/>
          <w:sz w:val="24"/>
          <w:lang w:val="zh-CN"/>
        </w:rPr>
        <w:t>6、遇有</w:t>
      </w:r>
      <w:r>
        <w:rPr>
          <w:rFonts w:hint="eastAsia" w:ascii="宋体" w:cs="宋体"/>
          <w:sz w:val="24"/>
          <w:lang w:val="en-US" w:eastAsia="zh-CN"/>
        </w:rPr>
        <w:t>采购</w:t>
      </w:r>
      <w:r>
        <w:rPr>
          <w:rFonts w:hint="eastAsia" w:ascii="宋体" w:eastAsia="宋体" w:cs="宋体"/>
          <w:sz w:val="24"/>
          <w:lang w:val="zh-CN"/>
        </w:rPr>
        <w:t>方举办大型会议或接待活动，服务商</w:t>
      </w:r>
      <w:r>
        <w:rPr>
          <w:rFonts w:hint="eastAsia" w:ascii="宋体" w:cs="宋体"/>
          <w:sz w:val="24"/>
          <w:lang w:val="zh-CN"/>
        </w:rPr>
        <w:t>（</w:t>
      </w:r>
      <w:r>
        <w:rPr>
          <w:rFonts w:hint="eastAsia" w:ascii="宋体" w:cs="宋体"/>
          <w:sz w:val="24"/>
          <w:lang w:val="en-US" w:eastAsia="zh-CN"/>
        </w:rPr>
        <w:t>报价人</w:t>
      </w:r>
      <w:r>
        <w:rPr>
          <w:rFonts w:hint="eastAsia" w:ascii="宋体" w:cs="宋体"/>
          <w:sz w:val="24"/>
          <w:lang w:val="zh-CN"/>
        </w:rPr>
        <w:t>）</w:t>
      </w:r>
      <w:r>
        <w:rPr>
          <w:rFonts w:hint="eastAsia" w:ascii="宋体" w:eastAsia="宋体" w:cs="宋体"/>
          <w:sz w:val="24"/>
          <w:lang w:val="zh-CN"/>
        </w:rPr>
        <w:t>应根据</w:t>
      </w:r>
      <w:r>
        <w:rPr>
          <w:rFonts w:hint="eastAsia" w:ascii="宋体" w:cs="宋体"/>
          <w:sz w:val="24"/>
          <w:lang w:val="en-US" w:eastAsia="zh-CN"/>
        </w:rPr>
        <w:t>采购</w:t>
      </w:r>
      <w:r>
        <w:rPr>
          <w:rFonts w:hint="eastAsia" w:ascii="宋体" w:eastAsia="宋体" w:cs="宋体"/>
          <w:sz w:val="24"/>
          <w:lang w:val="zh-CN"/>
        </w:rPr>
        <w:t>方的要求提前对空调系统进行检修、维护，并派专人值守。</w:t>
      </w:r>
    </w:p>
    <w:p w14:paraId="05E442EC">
      <w:pPr>
        <w:keepNext w:val="0"/>
        <w:keepLines w:val="0"/>
        <w:pageBreakBefore w:val="0"/>
        <w:widowControl w:val="0"/>
        <w:tabs>
          <w:tab w:val="left" w:pos="-540"/>
          <w:tab w:val="left" w:pos="-1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rightChars="0" w:firstLine="480" w:firstLineChars="200"/>
        <w:textAlignment w:val="auto"/>
        <w:rPr>
          <w:rFonts w:ascii="宋体" w:eastAsia="宋体" w:cs="宋体"/>
          <w:sz w:val="24"/>
          <w:lang w:val="zh-CN"/>
        </w:rPr>
      </w:pPr>
      <w:r>
        <w:rPr>
          <w:rFonts w:hint="eastAsia" w:ascii="宋体" w:eastAsia="宋体" w:cs="宋体"/>
          <w:sz w:val="24"/>
          <w:lang w:val="zh-CN"/>
        </w:rPr>
        <w:t>7、如设备需要检修，服务商</w:t>
      </w:r>
      <w:r>
        <w:rPr>
          <w:rFonts w:hint="eastAsia" w:ascii="宋体" w:cs="宋体"/>
          <w:sz w:val="24"/>
          <w:lang w:val="zh-CN"/>
        </w:rPr>
        <w:t>（</w:t>
      </w:r>
      <w:r>
        <w:rPr>
          <w:rFonts w:hint="eastAsia" w:ascii="宋体" w:cs="宋体"/>
          <w:sz w:val="24"/>
          <w:lang w:val="en-US" w:eastAsia="zh-CN"/>
        </w:rPr>
        <w:t>报价人</w:t>
      </w:r>
      <w:r>
        <w:rPr>
          <w:rFonts w:hint="eastAsia" w:ascii="宋体" w:cs="宋体"/>
          <w:sz w:val="24"/>
          <w:lang w:val="zh-CN"/>
        </w:rPr>
        <w:t>）</w:t>
      </w:r>
      <w:r>
        <w:rPr>
          <w:rFonts w:hint="eastAsia" w:ascii="宋体" w:eastAsia="宋体" w:cs="宋体"/>
          <w:sz w:val="24"/>
          <w:lang w:val="zh-CN"/>
        </w:rPr>
        <w:t>每年需无限制次数上门服务，及时响应维修需求，配件及材料</w:t>
      </w:r>
      <w:r>
        <w:rPr>
          <w:rFonts w:hint="eastAsia" w:ascii="宋体" w:cs="宋体"/>
          <w:sz w:val="24"/>
          <w:lang w:val="en-US" w:eastAsia="zh-CN"/>
        </w:rPr>
        <w:t>费用</w:t>
      </w:r>
      <w:r>
        <w:rPr>
          <w:rFonts w:hint="eastAsia" w:ascii="宋体" w:eastAsia="宋体" w:cs="宋体"/>
          <w:sz w:val="24"/>
          <w:lang w:val="zh-CN"/>
        </w:rPr>
        <w:t>由</w:t>
      </w:r>
      <w:r>
        <w:rPr>
          <w:rFonts w:hint="eastAsia" w:ascii="宋体" w:cs="宋体"/>
          <w:sz w:val="24"/>
          <w:lang w:val="en-US" w:eastAsia="zh-CN"/>
        </w:rPr>
        <w:t>采购</w:t>
      </w:r>
      <w:r>
        <w:rPr>
          <w:rFonts w:hint="eastAsia" w:ascii="宋体" w:eastAsia="宋体" w:cs="宋体"/>
          <w:sz w:val="24"/>
          <w:lang w:val="zh-CN"/>
        </w:rPr>
        <w:t>方</w:t>
      </w:r>
      <w:r>
        <w:rPr>
          <w:rFonts w:hint="eastAsia" w:ascii="宋体" w:cs="宋体"/>
          <w:sz w:val="24"/>
          <w:lang w:val="en-US" w:eastAsia="zh-CN"/>
        </w:rPr>
        <w:t>按年度另行结算</w:t>
      </w:r>
      <w:r>
        <w:rPr>
          <w:rFonts w:hint="eastAsia" w:ascii="宋体" w:eastAsia="宋体" w:cs="宋体"/>
          <w:sz w:val="24"/>
          <w:lang w:val="zh-CN"/>
        </w:rPr>
        <w:t>；</w:t>
      </w:r>
    </w:p>
    <w:p w14:paraId="784F0F46">
      <w:pPr>
        <w:keepNext w:val="0"/>
        <w:keepLines w:val="0"/>
        <w:pageBreakBefore w:val="0"/>
        <w:widowControl w:val="0"/>
        <w:tabs>
          <w:tab w:val="left" w:pos="-540"/>
          <w:tab w:val="left" w:pos="-1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rightChars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宋体" w:eastAsia="宋体" w:cs="宋体"/>
          <w:sz w:val="24"/>
          <w:lang w:val="en-US" w:eastAsia="zh-CN"/>
        </w:rPr>
        <w:t>8</w:t>
      </w:r>
      <w:r>
        <w:rPr>
          <w:rFonts w:hint="eastAsia" w:ascii="宋体" w:eastAsia="宋体" w:cs="宋体"/>
          <w:sz w:val="24"/>
          <w:lang w:val="zh-CN"/>
        </w:rPr>
        <w:t>、服务商</w:t>
      </w:r>
      <w:r>
        <w:rPr>
          <w:rFonts w:hint="eastAsia" w:ascii="宋体" w:cs="宋体"/>
          <w:sz w:val="24"/>
          <w:lang w:val="zh-CN"/>
        </w:rPr>
        <w:t>（</w:t>
      </w:r>
      <w:r>
        <w:rPr>
          <w:rFonts w:hint="eastAsia" w:ascii="宋体" w:cs="宋体"/>
          <w:sz w:val="24"/>
          <w:lang w:val="en-US" w:eastAsia="zh-CN"/>
        </w:rPr>
        <w:t>报价人</w:t>
      </w:r>
      <w:r>
        <w:rPr>
          <w:rFonts w:hint="eastAsia" w:ascii="宋体" w:cs="宋体"/>
          <w:sz w:val="24"/>
          <w:lang w:val="zh-CN"/>
        </w:rPr>
        <w:t>）</w:t>
      </w:r>
      <w:r>
        <w:rPr>
          <w:rFonts w:hint="eastAsia" w:ascii="宋体" w:eastAsia="宋体" w:cs="宋体"/>
          <w:sz w:val="24"/>
          <w:lang w:val="zh-CN"/>
        </w:rPr>
        <w:t>不得以任何形式将维保工作</w:t>
      </w:r>
      <w:bookmarkStart w:id="0" w:name="_GoBack"/>
      <w:bookmarkEnd w:id="0"/>
      <w:r>
        <w:rPr>
          <w:rFonts w:hint="eastAsia" w:ascii="宋体" w:eastAsia="宋体" w:cs="宋体"/>
          <w:sz w:val="24"/>
          <w:lang w:val="zh-CN"/>
        </w:rPr>
        <w:t>分包、转包。无论何时一经发现，</w:t>
      </w:r>
      <w:r>
        <w:rPr>
          <w:rFonts w:hint="eastAsia" w:ascii="宋体" w:cs="宋体"/>
          <w:sz w:val="24"/>
          <w:lang w:val="en-US" w:eastAsia="zh-CN"/>
        </w:rPr>
        <w:t>采购</w:t>
      </w:r>
      <w:r>
        <w:rPr>
          <w:rFonts w:hint="eastAsia" w:ascii="宋体" w:eastAsia="宋体" w:cs="宋体"/>
          <w:sz w:val="24"/>
          <w:lang w:val="zh-CN"/>
        </w:rPr>
        <w:t>方有权与其解除合同，由此造成的一切损失由服务商</w:t>
      </w:r>
      <w:r>
        <w:rPr>
          <w:rFonts w:hint="eastAsia" w:ascii="宋体" w:cs="宋体"/>
          <w:sz w:val="24"/>
          <w:lang w:val="zh-CN"/>
        </w:rPr>
        <w:t>（</w:t>
      </w:r>
      <w:r>
        <w:rPr>
          <w:rFonts w:hint="eastAsia" w:ascii="宋体" w:cs="宋体"/>
          <w:sz w:val="24"/>
          <w:lang w:val="en-US" w:eastAsia="zh-CN"/>
        </w:rPr>
        <w:t>报价人</w:t>
      </w:r>
      <w:r>
        <w:rPr>
          <w:rFonts w:hint="eastAsia" w:ascii="宋体" w:cs="宋体"/>
          <w:sz w:val="24"/>
          <w:lang w:val="zh-CN"/>
        </w:rPr>
        <w:t>）</w:t>
      </w:r>
      <w:r>
        <w:rPr>
          <w:rFonts w:hint="eastAsia" w:ascii="宋体" w:eastAsia="宋体" w:cs="宋体"/>
          <w:sz w:val="24"/>
          <w:lang w:val="zh-CN"/>
        </w:rPr>
        <w:t>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4MTQ1ZDcyNGYwNWVlMDU5NjQ2MzdhMGQ4M2I4OWMifQ=="/>
  </w:docVars>
  <w:rsids>
    <w:rsidRoot w:val="00BC56FA"/>
    <w:rsid w:val="00017312"/>
    <w:rsid w:val="00157A5F"/>
    <w:rsid w:val="00225677"/>
    <w:rsid w:val="002C0106"/>
    <w:rsid w:val="00317593"/>
    <w:rsid w:val="00360CE3"/>
    <w:rsid w:val="00396601"/>
    <w:rsid w:val="00450D6A"/>
    <w:rsid w:val="005579CD"/>
    <w:rsid w:val="00681827"/>
    <w:rsid w:val="006F3978"/>
    <w:rsid w:val="007363B1"/>
    <w:rsid w:val="007740A5"/>
    <w:rsid w:val="008B3288"/>
    <w:rsid w:val="00953D9C"/>
    <w:rsid w:val="009B1E51"/>
    <w:rsid w:val="00B00BD6"/>
    <w:rsid w:val="00B518DA"/>
    <w:rsid w:val="00BC56FA"/>
    <w:rsid w:val="00C568E9"/>
    <w:rsid w:val="00EC5009"/>
    <w:rsid w:val="00F03954"/>
    <w:rsid w:val="00F81BC2"/>
    <w:rsid w:val="014E5FA2"/>
    <w:rsid w:val="01F176F8"/>
    <w:rsid w:val="03BD3D36"/>
    <w:rsid w:val="052B1309"/>
    <w:rsid w:val="058368B9"/>
    <w:rsid w:val="06C673A5"/>
    <w:rsid w:val="07837045"/>
    <w:rsid w:val="07B92A66"/>
    <w:rsid w:val="089D7C92"/>
    <w:rsid w:val="08AE00F1"/>
    <w:rsid w:val="096B1B3E"/>
    <w:rsid w:val="09BE6112"/>
    <w:rsid w:val="0A2D52EE"/>
    <w:rsid w:val="0A8C4462"/>
    <w:rsid w:val="0B331094"/>
    <w:rsid w:val="0B982799"/>
    <w:rsid w:val="0DA62482"/>
    <w:rsid w:val="0F8104F7"/>
    <w:rsid w:val="1074577C"/>
    <w:rsid w:val="109D4B5E"/>
    <w:rsid w:val="11F748B7"/>
    <w:rsid w:val="141F00F5"/>
    <w:rsid w:val="14761AB0"/>
    <w:rsid w:val="15676738"/>
    <w:rsid w:val="16B20DAC"/>
    <w:rsid w:val="19322678"/>
    <w:rsid w:val="1A8C7B66"/>
    <w:rsid w:val="1AAC45EB"/>
    <w:rsid w:val="1B5E1503"/>
    <w:rsid w:val="1B6D0B56"/>
    <w:rsid w:val="1E0F4D36"/>
    <w:rsid w:val="1F4C5B16"/>
    <w:rsid w:val="239A49DE"/>
    <w:rsid w:val="245C67FB"/>
    <w:rsid w:val="257F207E"/>
    <w:rsid w:val="25D30D3F"/>
    <w:rsid w:val="26A83F7A"/>
    <w:rsid w:val="276D5B84"/>
    <w:rsid w:val="29C55A1E"/>
    <w:rsid w:val="2ACF7D27"/>
    <w:rsid w:val="2C8763E0"/>
    <w:rsid w:val="2DDD275B"/>
    <w:rsid w:val="2E0F2B31"/>
    <w:rsid w:val="2E3E0684"/>
    <w:rsid w:val="2F155F25"/>
    <w:rsid w:val="2F506FAE"/>
    <w:rsid w:val="2F7E4DCB"/>
    <w:rsid w:val="304A1C16"/>
    <w:rsid w:val="3126266B"/>
    <w:rsid w:val="32933D30"/>
    <w:rsid w:val="32A7158A"/>
    <w:rsid w:val="341E1D1F"/>
    <w:rsid w:val="345E6795"/>
    <w:rsid w:val="34732D57"/>
    <w:rsid w:val="36421CF5"/>
    <w:rsid w:val="37D050DF"/>
    <w:rsid w:val="3942200C"/>
    <w:rsid w:val="39D52E80"/>
    <w:rsid w:val="3AB02FA5"/>
    <w:rsid w:val="3BF847EE"/>
    <w:rsid w:val="3C6C43E0"/>
    <w:rsid w:val="3E3D2DA2"/>
    <w:rsid w:val="40385F17"/>
    <w:rsid w:val="40640ABA"/>
    <w:rsid w:val="40714F85"/>
    <w:rsid w:val="416C231C"/>
    <w:rsid w:val="41F320F5"/>
    <w:rsid w:val="420F4A55"/>
    <w:rsid w:val="42426BD9"/>
    <w:rsid w:val="44E623E5"/>
    <w:rsid w:val="44EE129A"/>
    <w:rsid w:val="44F248E6"/>
    <w:rsid w:val="452A0524"/>
    <w:rsid w:val="45310096"/>
    <w:rsid w:val="45E701C3"/>
    <w:rsid w:val="467D4684"/>
    <w:rsid w:val="46AC4C7D"/>
    <w:rsid w:val="47134FE8"/>
    <w:rsid w:val="476D64A6"/>
    <w:rsid w:val="48256D81"/>
    <w:rsid w:val="486C49B0"/>
    <w:rsid w:val="488D095E"/>
    <w:rsid w:val="4A993E39"/>
    <w:rsid w:val="4B0D771A"/>
    <w:rsid w:val="4BB548C0"/>
    <w:rsid w:val="4C3B72FB"/>
    <w:rsid w:val="4DDE6B98"/>
    <w:rsid w:val="51F37EF0"/>
    <w:rsid w:val="527A5F1B"/>
    <w:rsid w:val="52CD3A73"/>
    <w:rsid w:val="533505F7"/>
    <w:rsid w:val="54595953"/>
    <w:rsid w:val="54DC4C6B"/>
    <w:rsid w:val="558477DD"/>
    <w:rsid w:val="55B313A7"/>
    <w:rsid w:val="569972B8"/>
    <w:rsid w:val="56B75990"/>
    <w:rsid w:val="56F75D8C"/>
    <w:rsid w:val="571C7DB1"/>
    <w:rsid w:val="573B211D"/>
    <w:rsid w:val="578C4726"/>
    <w:rsid w:val="58E80BF8"/>
    <w:rsid w:val="5AE64A95"/>
    <w:rsid w:val="5C8D4650"/>
    <w:rsid w:val="5CC579AF"/>
    <w:rsid w:val="5DD24E5D"/>
    <w:rsid w:val="60A95A13"/>
    <w:rsid w:val="62D96C8E"/>
    <w:rsid w:val="63A728E8"/>
    <w:rsid w:val="645E569D"/>
    <w:rsid w:val="64C179D9"/>
    <w:rsid w:val="65272D82"/>
    <w:rsid w:val="65AC05EF"/>
    <w:rsid w:val="66106E6A"/>
    <w:rsid w:val="66D642DA"/>
    <w:rsid w:val="687A681D"/>
    <w:rsid w:val="695B21AB"/>
    <w:rsid w:val="6A3B0199"/>
    <w:rsid w:val="6AAB53B4"/>
    <w:rsid w:val="6C1342D6"/>
    <w:rsid w:val="6CA9147F"/>
    <w:rsid w:val="6CCD1611"/>
    <w:rsid w:val="6CD00129"/>
    <w:rsid w:val="6E0948CB"/>
    <w:rsid w:val="6E6D47E6"/>
    <w:rsid w:val="6EA840E4"/>
    <w:rsid w:val="704B23F6"/>
    <w:rsid w:val="70CB40BA"/>
    <w:rsid w:val="73426189"/>
    <w:rsid w:val="7363682B"/>
    <w:rsid w:val="73AA6208"/>
    <w:rsid w:val="73FB6A64"/>
    <w:rsid w:val="744F5002"/>
    <w:rsid w:val="77EF5926"/>
    <w:rsid w:val="788A6608"/>
    <w:rsid w:val="79856DD0"/>
    <w:rsid w:val="7AAD0AB9"/>
    <w:rsid w:val="7CCA3477"/>
    <w:rsid w:val="7D1C04C0"/>
    <w:rsid w:val="7D9F2B56"/>
    <w:rsid w:val="7DEB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qFormat="1" w:unhideWhenUsed="0" w:uiPriority="0" w:semiHidden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@仿宋_GB2312" w:hAnsi="@仿宋_GB2312" w:eastAsia="宋体" w:cs="@仿宋_GB2312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tabs>
        <w:tab w:val="left" w:pos="1078"/>
        <w:tab w:val="left" w:pos="1176"/>
        <w:tab w:val="left" w:pos="1638"/>
        <w:tab w:val="left" w:pos="3920"/>
        <w:tab w:val="left" w:pos="5670"/>
      </w:tabs>
      <w:adjustRightInd w:val="0"/>
      <w:spacing w:before="120" w:after="180" w:line="312" w:lineRule="auto"/>
      <w:ind w:firstLine="200"/>
    </w:pPr>
    <w:rPr>
      <w:rFonts w:ascii="Arial" w:hAnsi="Arial"/>
      <w:color w:val="FF0000"/>
      <w:sz w:val="28"/>
    </w:rPr>
  </w:style>
  <w:style w:type="paragraph" w:styleId="3">
    <w:name w:val="Body Text Indent"/>
    <w:basedOn w:val="1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4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unhideWhenUsed/>
    <w:qFormat/>
    <w:uiPriority w:val="0"/>
    <w:pPr>
      <w:spacing w:after="120"/>
    </w:p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envelope return"/>
    <w:basedOn w:val="1"/>
    <w:next w:val="3"/>
    <w:qFormat/>
    <w:uiPriority w:val="0"/>
    <w:pPr>
      <w:snapToGrid w:val="0"/>
    </w:pPr>
    <w:rPr>
      <w:rFonts w:ascii="Arial" w:hAnsi="Arial"/>
    </w:rPr>
  </w:style>
  <w:style w:type="paragraph" w:styleId="8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D&amp;L"/>
    <w:basedOn w:val="8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12">
    <w:name w:val="xl31"/>
    <w:basedOn w:val="1"/>
    <w:qFormat/>
    <w:uiPriority w:val="99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脚 字符"/>
    <w:basedOn w:val="10"/>
    <w:link w:val="6"/>
    <w:qFormat/>
    <w:uiPriority w:val="0"/>
    <w:rPr>
      <w:rFonts w:ascii="@仿宋_GB2312" w:hAnsi="@仿宋_GB2312" w:eastAsia="宋体" w:cs="@仿宋_GB2312"/>
      <w:kern w:val="2"/>
      <w:sz w:val="18"/>
      <w:szCs w:val="18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Default"/>
    <w:next w:val="18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Normal_0"/>
    <w:next w:val="1"/>
    <w:qFormat/>
    <w:uiPriority w:val="0"/>
    <w:pPr>
      <w:jc w:val="both"/>
    </w:pPr>
    <w:rPr>
      <w:rFonts w:ascii="Times New Roman" w:hAnsi="Times New Roman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1380</Words>
  <Characters>1967</Characters>
  <Lines>20</Lines>
  <Paragraphs>5</Paragraphs>
  <TotalTime>3</TotalTime>
  <ScaleCrop>false</ScaleCrop>
  <LinksUpToDate>false</LinksUpToDate>
  <CharactersWithSpaces>1974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2023-03-31T02:50:00Z</dcterms:created>
  <dc:creator>Administrator</dc:creator>
  <cp:lastModifiedBy>63号德系性能控</cp:lastModifiedBy>
  <cp:lastPrinted>2023-04-04T06:56:00Z</cp:lastPrinted>
  <dcterms:modified xsi:type="dcterms:W3CDTF">2025-06-10T03:52:14Z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7F5D6744A22B44749CC64DD0C0BD1AD8_13</vt:lpwstr>
  </property>
  <property fmtid="{D5CDD505-2E9C-101B-9397-08002B2CF9AE}" pid="4" name="KSOTemplateDocerSaveRecord">
    <vt:lpwstr>eyJoZGlkIjoiNTRiZjVlYmU3NGQyYzM0MWQ3YTZjOWNmZTE3YTczNzkiLCJ1c2VySWQiOiI5MTA3MDk4MTYifQ==</vt:lpwstr>
  </property>
</Properties>
</file>