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w w:val="95"/>
          <w:sz w:val="40"/>
          <w:szCs w:val="40"/>
        </w:rPr>
      </w:pPr>
      <w:r>
        <w:rPr>
          <w:rFonts w:hint="eastAsia" w:ascii="方正小标宋简体" w:eastAsia="方正小标宋简体"/>
          <w:w w:val="95"/>
          <w:sz w:val="40"/>
          <w:szCs w:val="40"/>
        </w:rPr>
        <w:t>庐阳科创集团202</w:t>
      </w:r>
      <w:r>
        <w:rPr>
          <w:rFonts w:hint="eastAsia" w:ascii="方正小标宋简体" w:eastAsia="方正小标宋简体"/>
          <w:w w:val="95"/>
          <w:sz w:val="40"/>
          <w:szCs w:val="40"/>
          <w:lang w:val="en-US" w:eastAsia="zh-CN"/>
        </w:rPr>
        <w:t>3</w:t>
      </w:r>
      <w:r>
        <w:rPr>
          <w:rFonts w:hint="eastAsia" w:ascii="方正小标宋简体" w:eastAsia="方正小标宋简体"/>
          <w:w w:val="95"/>
          <w:sz w:val="40"/>
          <w:szCs w:val="40"/>
        </w:rPr>
        <w:t>年</w:t>
      </w:r>
      <w:r>
        <w:rPr>
          <w:rFonts w:hint="eastAsia" w:ascii="方正小标宋简体" w:eastAsia="方正小标宋简体"/>
          <w:w w:val="95"/>
          <w:sz w:val="40"/>
          <w:szCs w:val="40"/>
          <w:lang w:eastAsia="zh-CN"/>
        </w:rPr>
        <w:t>宣传工作</w:t>
      </w:r>
      <w:r>
        <w:rPr>
          <w:rFonts w:hint="eastAsia" w:ascii="方正小标宋简体" w:eastAsia="方正小标宋简体"/>
          <w:w w:val="95"/>
          <w:sz w:val="40"/>
          <w:szCs w:val="40"/>
        </w:rPr>
        <w:t>技术服务询价表</w:t>
      </w:r>
    </w:p>
    <w:tbl>
      <w:tblPr>
        <w:tblStyle w:val="6"/>
        <w:tblpPr w:leftFromText="180" w:rightFromText="180" w:vertAnchor="text" w:horzAnchor="page" w:tblpX="1798" w:tblpY="279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8"/>
        <w:gridCol w:w="2525"/>
        <w:gridCol w:w="4032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755" w:type="dxa"/>
            <w:gridSpan w:val="4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报价单位（加盖公章）：          联系人：        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项目名称</w:t>
            </w:r>
          </w:p>
        </w:tc>
        <w:tc>
          <w:tcPr>
            <w:tcW w:w="252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技术服务项目</w:t>
            </w:r>
          </w:p>
        </w:tc>
        <w:tc>
          <w:tcPr>
            <w:tcW w:w="403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服务标准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8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宣传工作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技术服务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（包含公众号）</w:t>
            </w:r>
          </w:p>
        </w:tc>
        <w:tc>
          <w:tcPr>
            <w:tcW w:w="252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公众号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技术支持</w:t>
            </w:r>
          </w:p>
        </w:tc>
        <w:tc>
          <w:tcPr>
            <w:tcW w:w="4032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文章排版、图片美化、页面优化、栏目优化等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34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252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公众号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内容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策划</w:t>
            </w:r>
          </w:p>
        </w:tc>
        <w:tc>
          <w:tcPr>
            <w:tcW w:w="403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  <w:t>每周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原创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  <w:t>图文推送≥2次；</w:t>
            </w:r>
          </w:p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每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eastAsia="zh-CN"/>
              </w:rPr>
              <w:t>季度策划主题活动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次；</w:t>
            </w:r>
          </w:p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eastAsia="zh-CN"/>
              </w:rPr>
              <w:t>科创工作、基金投资、行业政策等内容转载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篇/周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；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34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52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公众号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原创海报设计</w:t>
            </w:r>
          </w:p>
        </w:tc>
        <w:tc>
          <w:tcPr>
            <w:tcW w:w="4032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一年不少于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张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（含长图）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34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52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公众号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H5、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MG动画</w:t>
            </w:r>
          </w:p>
        </w:tc>
        <w:tc>
          <w:tcPr>
            <w:tcW w:w="4032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一年不少于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次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34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52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公众号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技术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服务报告</w:t>
            </w:r>
          </w:p>
        </w:tc>
        <w:tc>
          <w:tcPr>
            <w:tcW w:w="4032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每月常态化例会，技术服务团队报送阶段性工作进展及下月工作计划；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技术服务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报告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1份/半年；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34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52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重要活动采编</w:t>
            </w:r>
          </w:p>
        </w:tc>
        <w:tc>
          <w:tcPr>
            <w:tcW w:w="4032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常态化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视频、照片拍摄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剪辑和渲染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文稿草拟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；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视频号信息推送；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34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52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内部期刊排版</w:t>
            </w:r>
          </w:p>
        </w:tc>
        <w:tc>
          <w:tcPr>
            <w:tcW w:w="4032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科创工作简报排版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1年不少于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期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  <w:t>（2月一期）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34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52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网站</w:t>
            </w:r>
          </w:p>
        </w:tc>
        <w:tc>
          <w:tcPr>
            <w:tcW w:w="4032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定时更新网站新闻、通知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34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52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媒体刊发</w:t>
            </w:r>
          </w:p>
        </w:tc>
        <w:tc>
          <w:tcPr>
            <w:tcW w:w="4032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区级媒体刊发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稿件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不少于10篇/年；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市级媒体刊发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稿件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不少于6篇/年；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省级媒体刊发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稿件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不少于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篇/年；</w:t>
            </w:r>
          </w:p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国家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级媒体刊发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稿件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不少于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篇/年；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34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52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服务对接机制</w:t>
            </w:r>
          </w:p>
        </w:tc>
        <w:tc>
          <w:tcPr>
            <w:tcW w:w="4032" w:type="dxa"/>
            <w:vAlign w:val="center"/>
          </w:tcPr>
          <w:p>
            <w:pPr>
              <w:pStyle w:val="10"/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一名资深媒体运营主负责，另外有其他新媒体人员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名，策划、设计、摄影、摄像配合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eastAsia="zh-CN"/>
              </w:rPr>
              <w:t>技术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支持。</w:t>
            </w:r>
          </w:p>
          <w:p>
            <w:pPr>
              <w:pStyle w:val="10"/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default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宣传响应及时性、配合度保障，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  <w:t>安排一名专员，每周5个工作日，驻点办公。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34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52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应急处理机制</w:t>
            </w:r>
          </w:p>
        </w:tc>
        <w:tc>
          <w:tcPr>
            <w:tcW w:w="4032" w:type="dxa"/>
            <w:vAlign w:val="center"/>
          </w:tcPr>
          <w:p>
            <w:pPr>
              <w:pStyle w:val="10"/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突发情况舆情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应急处理及改进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1" w:hRule="atLeast"/>
        </w:trPr>
        <w:tc>
          <w:tcPr>
            <w:tcW w:w="8755" w:type="dxa"/>
            <w:gridSpan w:val="4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特别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说明：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1.本次询价考量评分维度及权重：有效报价（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0%）、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合作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方案（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%）、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往期案例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%）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总报价不得高于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万元。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2.有效报价是指：报价单位填写报价机构、联系人及联系号码、加盖公章，提供报价单位营业执照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合作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方案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是指：包括但不限于宣传任务完成措施及创意、保障措施；往期案例是指：近3年承接微信公众号、视频号、抖音号、官网等宣传载体合作案例合同，不少于5家。以上材料成册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需密封盖章，于202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日下午下班前送至蓝钻尚界B座6楼庐阳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  <w:t>科创集团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综合部刘经理处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逾期不再受理。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3.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有效报价得分=最低报价/报价单位报价*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报价为最终报价，含税，不得收取其他费用。</w:t>
            </w:r>
            <w:bookmarkStart w:id="0" w:name="_GoBack"/>
            <w:bookmarkEnd w:id="0"/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方正小标宋简体" w:eastAsia="方正小标宋简体"/>
          <w:w w:val="95"/>
          <w:sz w:val="40"/>
          <w:szCs w:val="40"/>
        </w:rPr>
      </w:pPr>
    </w:p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3B615F"/>
    <w:multiLevelType w:val="singleLevel"/>
    <w:tmpl w:val="CB3B615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U2OGE0OWNlOGRlYjhkNDYyMTcxNDliZjYxMDE0OTAifQ=="/>
  </w:docVars>
  <w:rsids>
    <w:rsidRoot w:val="04B45DF3"/>
    <w:rsid w:val="000B35BF"/>
    <w:rsid w:val="001E2B9F"/>
    <w:rsid w:val="002A2D2D"/>
    <w:rsid w:val="002A5EBF"/>
    <w:rsid w:val="00302709"/>
    <w:rsid w:val="00366DCE"/>
    <w:rsid w:val="004E40F2"/>
    <w:rsid w:val="00621A77"/>
    <w:rsid w:val="00A06776"/>
    <w:rsid w:val="00AF6CC4"/>
    <w:rsid w:val="00B27D24"/>
    <w:rsid w:val="00D67FB0"/>
    <w:rsid w:val="00EF3BB0"/>
    <w:rsid w:val="00F7039F"/>
    <w:rsid w:val="04B45DF3"/>
    <w:rsid w:val="052120A3"/>
    <w:rsid w:val="05377B18"/>
    <w:rsid w:val="07BE573C"/>
    <w:rsid w:val="08DF64FD"/>
    <w:rsid w:val="09EF52A0"/>
    <w:rsid w:val="0A413062"/>
    <w:rsid w:val="0AC446B1"/>
    <w:rsid w:val="0C72307C"/>
    <w:rsid w:val="0CDB24EE"/>
    <w:rsid w:val="0DA6583B"/>
    <w:rsid w:val="0E2C3D5F"/>
    <w:rsid w:val="10CC380A"/>
    <w:rsid w:val="138A0E8B"/>
    <w:rsid w:val="14E8441B"/>
    <w:rsid w:val="15D171CD"/>
    <w:rsid w:val="16161084"/>
    <w:rsid w:val="1B60171F"/>
    <w:rsid w:val="1C7F3179"/>
    <w:rsid w:val="1E770528"/>
    <w:rsid w:val="1E8B4183"/>
    <w:rsid w:val="1F84052B"/>
    <w:rsid w:val="1FEA6EDB"/>
    <w:rsid w:val="20847DD0"/>
    <w:rsid w:val="239D1652"/>
    <w:rsid w:val="26F61189"/>
    <w:rsid w:val="2B9611AC"/>
    <w:rsid w:val="2BF5237F"/>
    <w:rsid w:val="2C9C36C4"/>
    <w:rsid w:val="2EBA484A"/>
    <w:rsid w:val="307F3F9D"/>
    <w:rsid w:val="342B1D46"/>
    <w:rsid w:val="34F612EC"/>
    <w:rsid w:val="360867E3"/>
    <w:rsid w:val="37091308"/>
    <w:rsid w:val="374970B3"/>
    <w:rsid w:val="38205356"/>
    <w:rsid w:val="38B61821"/>
    <w:rsid w:val="397523E2"/>
    <w:rsid w:val="3B7D37CF"/>
    <w:rsid w:val="3BE455FD"/>
    <w:rsid w:val="3CC041E1"/>
    <w:rsid w:val="3EDF7F99"/>
    <w:rsid w:val="3FFA750E"/>
    <w:rsid w:val="41CA6BFE"/>
    <w:rsid w:val="430A1D08"/>
    <w:rsid w:val="469B5E83"/>
    <w:rsid w:val="4716175C"/>
    <w:rsid w:val="49E25CB0"/>
    <w:rsid w:val="49FD1FE7"/>
    <w:rsid w:val="4B470CAD"/>
    <w:rsid w:val="4BCE4DEA"/>
    <w:rsid w:val="4D257557"/>
    <w:rsid w:val="4DB12E65"/>
    <w:rsid w:val="4F316D6A"/>
    <w:rsid w:val="4F506C81"/>
    <w:rsid w:val="508A1E77"/>
    <w:rsid w:val="53B92C73"/>
    <w:rsid w:val="56A77260"/>
    <w:rsid w:val="56B60F30"/>
    <w:rsid w:val="570B68A9"/>
    <w:rsid w:val="57CC546B"/>
    <w:rsid w:val="583E1E7A"/>
    <w:rsid w:val="584C7961"/>
    <w:rsid w:val="5B8A71CF"/>
    <w:rsid w:val="5DE21703"/>
    <w:rsid w:val="635035E3"/>
    <w:rsid w:val="64632A18"/>
    <w:rsid w:val="65BB5B55"/>
    <w:rsid w:val="65EC0A86"/>
    <w:rsid w:val="6743303F"/>
    <w:rsid w:val="69280027"/>
    <w:rsid w:val="69BA238F"/>
    <w:rsid w:val="6B621F16"/>
    <w:rsid w:val="6CFD1B8D"/>
    <w:rsid w:val="6F1F5D01"/>
    <w:rsid w:val="700533DB"/>
    <w:rsid w:val="730B105E"/>
    <w:rsid w:val="7724453C"/>
    <w:rsid w:val="793A5D9C"/>
    <w:rsid w:val="7B5353D8"/>
    <w:rsid w:val="7B750785"/>
    <w:rsid w:val="7C262AEC"/>
    <w:rsid w:val="7C69576C"/>
    <w:rsid w:val="7E4D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766</Words>
  <Characters>796</Characters>
  <Lines>4</Lines>
  <Paragraphs>1</Paragraphs>
  <TotalTime>25</TotalTime>
  <ScaleCrop>false</ScaleCrop>
  <LinksUpToDate>false</LinksUpToDate>
  <CharactersWithSpaces>814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2021-03-30T12:38:00Z</dcterms:created>
  <dc:creator>何豫潼</dc:creator>
  <cp:lastModifiedBy>水采田</cp:lastModifiedBy>
  <cp:lastPrinted>2023-05-08T02:57:00Z</cp:lastPrinted>
  <dcterms:modified xsi:type="dcterms:W3CDTF">2023-05-08T04:45:42Z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C860772D179C4D30B7B5DDC738A9861A_13</vt:lpwstr>
  </property>
</Properties>
</file>